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广州米娜凯威教育有限公司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招聘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米娜凯威（MINAKEVIN）国际礼仪艺术教育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，源于英国的国际教育品牌，专注培养孩子的情商与德商、诚信与责任的贵族品格与精神。凭借完善的教学体系和英式管家服务体系及标准化运营体系，成为英式礼仪艺术教育领导品牌。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   采用英国国际礼仪艺术系统课程，着重培养（3〜16岁）孩子的内外兼修、从礼仪、艺术、运动全方面的综合素质及知礼、懂礼、有礼的贵族精神与贵族气质！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二、招聘岗位及要求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（一）岗位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语言老师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（男女不限，播音主持或戏剧表演专业）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舞蹈老师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（女，舞蹈表演或舞蹈编导专业）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3、声乐老师   （男女不限，音乐表演或音乐教育专业）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（二）任职要求：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音乐/舞蹈老师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本科及以上学历，音乐、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舞蹈专业毕业，有责任心、耐心，热爱教育事业；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2、具有较强的舞蹈专业基础，能够独立编排和教授舞蹈；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3、普通话标准，有较强的沟通和语言表达能力；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4、上课具有亲和力、良好的感染力；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5、有实际教学经验者优先，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播音主持老师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1、本科及以上学历，播音主持、影视表演等相关语言类专业学历专业毕业；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2、有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实际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教学经验，有相关等级证书者优先热爱教育事业；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3、专业扎实认真负责，能与家长进行有效沟通，工作积极主动、责任心强，服从公司安排；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4、具有较强的亲和力，讲课生动活泼，知识面宽广。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✅舞蹈老师：本科，女身高162cm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✅声乐老师：本科，女身高160cm，男170cm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✅语言老师：本科，女身高160cm，男170cm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面试流程：发送电子版简历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拍一个自我介绍视频+一个专业作品视频（舞蹈专业视频+基本功，音乐含专业或流行唱法演唱➕钢琴弹奏或者自弹自唱，播音含新闻播报➕娱乐播报）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三、工资待遇及福利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音乐/舞蹈老师薪酬：实习期底薪4000元，转正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拿到毕业证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底薪6000元，薪酬=底薪➕超课时费➕奖金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播音主持老师薪酬：试用期底薪5000元，转正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拿到毕业证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底薪7000元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薪酬=底薪➕超课时费➕奖金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试用期三个月以内，转正后交五险，转正六个月之后交一金，每个月标准课时52节课，每节课45-60分钟，超过标准课时超课时费100-150元/节，除广州市中心校区，其余都包住宿，而且是套间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工作时间：周一周二休息（单双休，单周周二安排培训），周三到周五下午两点到八点半，周六周日上午9:30到下午6:30（根据校区有微调）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四、联系人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</w:rPr>
        <w:t>联系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eastAsia="zh-CN"/>
        </w:rPr>
        <w:t>人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eastAsia="zh-CN"/>
        </w:rPr>
        <w:t>曾老师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eastAsia="zh-CN"/>
        </w:rPr>
        <w:t>联系方式：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</w:rPr>
        <w:t>181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38784163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</w:rPr>
        <w:t>（微信同号）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公司地址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</w:rPr>
        <w:t>广州市天河区珠江新城高德置地冬广场H座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lang w:val="en-US" w:eastAsia="zh-CN"/>
        </w:rPr>
        <w:t>31楼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F3C03"/>
    <w:multiLevelType w:val="singleLevel"/>
    <w:tmpl w:val="83EF3C0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8335D"/>
    <w:rsid w:val="000C2EC8"/>
    <w:rsid w:val="001569E5"/>
    <w:rsid w:val="0058335D"/>
    <w:rsid w:val="00825A83"/>
    <w:rsid w:val="00AB7F56"/>
    <w:rsid w:val="00BC4E2F"/>
    <w:rsid w:val="00BD6E86"/>
    <w:rsid w:val="00D459F7"/>
    <w:rsid w:val="01757D31"/>
    <w:rsid w:val="50A36696"/>
    <w:rsid w:val="5D4C2281"/>
    <w:rsid w:val="750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61</Characters>
  <Lines>1</Lines>
  <Paragraphs>1</Paragraphs>
  <TotalTime>2</TotalTime>
  <ScaleCrop>false</ScaleCrop>
  <LinksUpToDate>false</LinksUpToDate>
  <CharactersWithSpaces>70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2019-03-01T09:36:00Z</dcterms:created>
  <dc:creator>Administrator</dc:creator>
  <cp:lastModifiedBy>Administrator</cp:lastModifiedBy>
  <dcterms:modified xsi:type="dcterms:W3CDTF">2019-09-07T02:34:57Z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